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84" w:rsidRDefault="001D1884" w:rsidP="001D1884">
      <w:pPr>
        <w:rPr>
          <w:noProof/>
        </w:rPr>
      </w:pPr>
    </w:p>
    <w:p w:rsidR="001D1884" w:rsidRDefault="001D1884" w:rsidP="001D1884">
      <w:pPr>
        <w:rPr>
          <w:b/>
          <w:noProof/>
          <w:sz w:val="28"/>
          <w:szCs w:val="28"/>
        </w:rPr>
      </w:pPr>
    </w:p>
    <w:p w:rsidR="001D1884" w:rsidRPr="00AE16A2" w:rsidRDefault="001D1884" w:rsidP="001D1884">
      <w:pPr>
        <w:rPr>
          <w:rFonts w:asciiTheme="majorHAnsi" w:hAnsiTheme="majorHAnsi" w:cs="Arial"/>
          <w:b/>
          <w:noProof/>
          <w:sz w:val="16"/>
          <w:szCs w:val="16"/>
        </w:rPr>
      </w:pPr>
      <w:r w:rsidRPr="00C252A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-167005</wp:posOffset>
            </wp:positionH>
            <wp:positionV relativeFrom="margin">
              <wp:posOffset>-159385</wp:posOffset>
            </wp:positionV>
            <wp:extent cx="699135" cy="662940"/>
            <wp:effectExtent l="0" t="0" r="0" b="3810"/>
            <wp:wrapSquare wrapText="bothSides"/>
            <wp:docPr id="50" name="Image 50" descr="dsden_77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 descr="dsden_77_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6F49">
        <w:rPr>
          <w:rFonts w:asciiTheme="majorHAnsi" w:hAnsiTheme="majorHAnsi" w:cs="Arial"/>
          <w:b/>
          <w:noProof/>
          <w:sz w:val="16"/>
          <w:szCs w:val="16"/>
        </w:rPr>
        <w:t>Mission ASH</w:t>
      </w:r>
    </w:p>
    <w:p w:rsidR="001D1884" w:rsidRPr="00BC6F49" w:rsidRDefault="001D1884" w:rsidP="001D1884">
      <w:pPr>
        <w:jc w:val="center"/>
        <w:rPr>
          <w:rFonts w:asciiTheme="majorHAnsi" w:hAnsiTheme="majorHAnsi" w:cs="Arial"/>
          <w:b/>
          <w:noProof/>
          <w:sz w:val="36"/>
          <w:szCs w:val="36"/>
        </w:rPr>
      </w:pPr>
      <w:r w:rsidRPr="00BC6F49">
        <w:rPr>
          <w:rFonts w:asciiTheme="majorHAnsi" w:hAnsiTheme="majorHAnsi" w:cs="Arial"/>
          <w:b/>
          <w:noProof/>
          <w:sz w:val="36"/>
          <w:szCs w:val="36"/>
        </w:rPr>
        <w:t>ACCOMPAGNER UN ELEVE PRESENTANT UN HANDICAP MOTEUR</w:t>
      </w:r>
    </w:p>
    <w:p w:rsidR="001D1884" w:rsidRPr="00BC6F49" w:rsidRDefault="001D1884" w:rsidP="001D1884">
      <w:pPr>
        <w:rPr>
          <w:rFonts w:asciiTheme="majorHAnsi" w:hAnsiTheme="majorHAnsi" w:cs="Arial"/>
          <w:i/>
          <w:noProof/>
          <w:sz w:val="18"/>
          <w:szCs w:val="18"/>
        </w:rPr>
      </w:pPr>
      <w:r w:rsidRPr="00BC6F49">
        <w:rPr>
          <w:rFonts w:asciiTheme="majorHAnsi" w:hAnsiTheme="majorHAnsi" w:cs="Arial"/>
          <w:i/>
          <w:noProof/>
          <w:sz w:val="18"/>
          <w:szCs w:val="18"/>
        </w:rPr>
        <w:t>Document élaboré par les équipes du SESSD APF de Trilport et Champs sur Marne</w:t>
      </w:r>
    </w:p>
    <w:p w:rsidR="001D1884" w:rsidRPr="00BC6F49" w:rsidRDefault="001D1884" w:rsidP="001D1884">
      <w:pPr>
        <w:rPr>
          <w:rFonts w:asciiTheme="majorHAnsi" w:hAnsiTheme="majorHAnsi" w:cs="Arial"/>
          <w:noProof/>
          <w:sz w:val="18"/>
          <w:szCs w:val="18"/>
        </w:rPr>
      </w:pPr>
      <w:r w:rsidRPr="00BC6F49">
        <w:rPr>
          <w:rFonts w:asciiTheme="majorHAnsi" w:hAnsiTheme="majorHAnsi" w:cs="Arial"/>
          <w:noProof/>
          <w:sz w:val="18"/>
          <w:szCs w:val="18"/>
        </w:rPr>
        <w:t>Association des Paralysés de France :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</w:p>
    <w:p w:rsidR="001D1884" w:rsidRPr="009671CF" w:rsidRDefault="001D1884" w:rsidP="001D1884">
      <w:pPr>
        <w:pStyle w:val="Paragraphedeliste"/>
        <w:numPr>
          <w:ilvl w:val="0"/>
          <w:numId w:val="1"/>
        </w:numPr>
        <w:rPr>
          <w:rFonts w:ascii="Arial" w:hAnsi="Arial" w:cs="Arial"/>
          <w:noProof/>
        </w:rPr>
      </w:pPr>
      <w:r w:rsidRPr="009671CF">
        <w:rPr>
          <w:rFonts w:ascii="Arial" w:hAnsi="Arial" w:cs="Arial"/>
          <w:noProof/>
        </w:rPr>
        <w:t xml:space="preserve">1 rue Mozart 77470 TRILPORT </w:t>
      </w:r>
      <w:hyperlink r:id="rId6" w:history="1">
        <w:r w:rsidRPr="009671CF">
          <w:rPr>
            <w:rStyle w:val="Lienhypertexte"/>
            <w:rFonts w:ascii="Arial" w:hAnsi="Arial" w:cs="Arial"/>
            <w:noProof/>
          </w:rPr>
          <w:t>apftrilport@wanadoo.fr</w:t>
        </w:r>
      </w:hyperlink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</w:p>
    <w:p w:rsidR="001D1884" w:rsidRPr="009671CF" w:rsidRDefault="001D1884" w:rsidP="001D1884">
      <w:pPr>
        <w:pStyle w:val="Paragraphedeliste"/>
        <w:numPr>
          <w:ilvl w:val="0"/>
          <w:numId w:val="1"/>
        </w:numPr>
        <w:rPr>
          <w:rFonts w:ascii="Arial" w:hAnsi="Arial" w:cs="Arial"/>
          <w:noProof/>
        </w:rPr>
      </w:pPr>
      <w:r w:rsidRPr="009671CF">
        <w:rPr>
          <w:rFonts w:ascii="Arial" w:hAnsi="Arial" w:cs="Arial"/>
          <w:noProof/>
        </w:rPr>
        <w:t xml:space="preserve">10 allée Lorentz 77420 Champs sur Marne sessd.champsarrobaseapf.asso.fr  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</w:p>
    <w:p w:rsidR="001D1884" w:rsidRPr="009671CF" w:rsidRDefault="001D1884" w:rsidP="001D1884">
      <w:pPr>
        <w:pStyle w:val="Paragraphedeliste"/>
        <w:numPr>
          <w:ilvl w:val="0"/>
          <w:numId w:val="1"/>
        </w:numPr>
        <w:rPr>
          <w:rFonts w:ascii="Arial" w:hAnsi="Arial" w:cs="Arial"/>
          <w:noProof/>
        </w:rPr>
      </w:pPr>
      <w:r w:rsidRPr="009671CF">
        <w:rPr>
          <w:rFonts w:ascii="Arial" w:hAnsi="Arial" w:cs="Arial"/>
          <w:noProof/>
        </w:rPr>
        <w:t xml:space="preserve">85 rue Eugène Delaroue 77190 DAMMARIE - LES - LYS </w:t>
      </w:r>
      <w:hyperlink r:id="rId7" w:history="1">
        <w:r w:rsidRPr="009671CF">
          <w:rPr>
            <w:rStyle w:val="Lienhypertexte"/>
            <w:rFonts w:ascii="Arial" w:hAnsi="Arial" w:cs="Arial"/>
            <w:noProof/>
          </w:rPr>
          <w:t>sessd.apf.dammarie@wanadoo.fr</w:t>
        </w:r>
      </w:hyperlink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</w:p>
    <w:p w:rsidR="001D1884" w:rsidRPr="009671CF" w:rsidRDefault="001D1884" w:rsidP="001D1884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9671CF">
        <w:rPr>
          <w:rFonts w:ascii="Arial" w:hAnsi="Arial" w:cs="Arial"/>
          <w:b/>
          <w:noProof/>
          <w:sz w:val="22"/>
          <w:szCs w:val="22"/>
          <w:u w:val="single"/>
        </w:rPr>
        <w:t>Quelques conseils pour le portage :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noProof/>
          <w:sz w:val="22"/>
          <w:szCs w:val="22"/>
        </w:rPr>
        <w:tab/>
        <w:t xml:space="preserve">Garder le dos droit 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noProof/>
          <w:sz w:val="22"/>
          <w:szCs w:val="22"/>
        </w:rPr>
        <w:tab/>
        <w:t>Fléchir les jambes pour éviter de se pencher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noProof/>
          <w:sz w:val="22"/>
          <w:szCs w:val="22"/>
        </w:rPr>
        <w:tab/>
        <w:t>Assurer des prises fermes et porter contre soi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noProof/>
          <w:sz w:val="22"/>
          <w:szCs w:val="22"/>
        </w:rPr>
        <w:tab/>
        <w:t>Verbaliser pour préparer l’enfant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noProof/>
          <w:sz w:val="22"/>
          <w:szCs w:val="22"/>
        </w:rPr>
        <w:tab/>
        <w:t>Faire participer l’enfant selon ses possibilités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b/>
          <w:noProof/>
          <w:sz w:val="22"/>
          <w:szCs w:val="22"/>
          <w:u w:val="single"/>
        </w:rPr>
        <w:t>Grands principes des installations en classe</w:t>
      </w:r>
      <w:r w:rsidRPr="009671CF">
        <w:rPr>
          <w:rFonts w:ascii="Arial" w:hAnsi="Arial" w:cs="Arial"/>
          <w:noProof/>
          <w:sz w:val="22"/>
          <w:szCs w:val="22"/>
        </w:rPr>
        <w:t xml:space="preserve"> :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noProof/>
          <w:sz w:val="22"/>
          <w:szCs w:val="22"/>
        </w:rPr>
        <w:tab/>
        <w:t>Avoir un bon appui dorsal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noProof/>
          <w:sz w:val="22"/>
          <w:szCs w:val="22"/>
        </w:rPr>
        <w:tab/>
        <w:t>Avoir les pieds en appui à plat au sol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noProof/>
          <w:sz w:val="22"/>
          <w:szCs w:val="22"/>
        </w:rPr>
        <w:tab/>
        <w:t>Mettre les plastrons et/ou sangles prévus  dans les sièges adaptés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noProof/>
          <w:sz w:val="22"/>
          <w:szCs w:val="22"/>
        </w:rPr>
        <w:t>Un bon maintien du tronc permet à l’élève de ne pas fournir d’effort pour maintenir son équilibre, le rend donc plus disponible et attentif pour le travail scolaire. Cela libère aussi la motricité fine et facilite l’écriture.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noProof/>
          <w:sz w:val="22"/>
          <w:szCs w:val="22"/>
        </w:rPr>
        <w:t>Pour les temps  « au sol », privilégier la position assis tailleur à celle assis à genoux en « W », fesses posées entre les pieds.</w:t>
      </w:r>
    </w:p>
    <w:p w:rsidR="001D1884" w:rsidRDefault="001D1884" w:rsidP="001D1884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b/>
          <w:noProof/>
          <w:sz w:val="22"/>
          <w:szCs w:val="22"/>
          <w:u w:val="single"/>
        </w:rPr>
        <w:t>Quelques astuces pour le quotidien</w:t>
      </w:r>
      <w:r w:rsidRPr="009671CF">
        <w:rPr>
          <w:rFonts w:ascii="Arial" w:hAnsi="Arial" w:cs="Arial"/>
          <w:noProof/>
          <w:sz w:val="22"/>
          <w:szCs w:val="22"/>
        </w:rPr>
        <w:t xml:space="preserve"> :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noProof/>
          <w:sz w:val="22"/>
          <w:szCs w:val="22"/>
        </w:rPr>
        <w:tab/>
        <w:t>Pour enfiler un vêtement, et ouvrir un poing fermé serré, fléchir le poignet pour faciliter l’ouverture des doigts.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noProof/>
          <w:sz w:val="22"/>
          <w:szCs w:val="22"/>
        </w:rPr>
        <w:tab/>
        <w:t>Pour mettre une attelle de marche, toujours installer l’enfant dos appuyé, fléchir les orteils en tournant le pied vers l’intérieur, le membre se détend et se fléchit ; une fois l’attelle mise, vérifier le bon appui du talon en appuyant sur le dessus du genou.</w:t>
      </w: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</w:p>
    <w:p w:rsidR="001D1884" w:rsidRPr="009671CF" w:rsidRDefault="001D1884" w:rsidP="001D1884">
      <w:pPr>
        <w:rPr>
          <w:rFonts w:ascii="Arial" w:hAnsi="Arial" w:cs="Arial"/>
          <w:noProof/>
          <w:sz w:val="22"/>
          <w:szCs w:val="22"/>
        </w:rPr>
      </w:pPr>
      <w:r w:rsidRPr="009671CF">
        <w:rPr>
          <w:rFonts w:ascii="Arial" w:hAnsi="Arial" w:cs="Arial"/>
          <w:noProof/>
          <w:sz w:val="22"/>
          <w:szCs w:val="22"/>
        </w:rPr>
        <w:t> </w:t>
      </w:r>
    </w:p>
    <w:p w:rsidR="00BF7027" w:rsidRDefault="00BF7027"/>
    <w:sectPr w:rsidR="00BF7027" w:rsidSect="0079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8E5"/>
    <w:multiLevelType w:val="hybridMultilevel"/>
    <w:tmpl w:val="7E2E2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D1884"/>
    <w:rsid w:val="001D1884"/>
    <w:rsid w:val="001E2A75"/>
    <w:rsid w:val="00794005"/>
    <w:rsid w:val="00B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8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D188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1D1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8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D188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1D1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ssd.apf.dammari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ftrilport@wanadoo.f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CHAUSSON</dc:creator>
  <cp:lastModifiedBy>SEVEN</cp:lastModifiedBy>
  <cp:revision>2</cp:revision>
  <dcterms:created xsi:type="dcterms:W3CDTF">2017-08-24T18:42:00Z</dcterms:created>
  <dcterms:modified xsi:type="dcterms:W3CDTF">2017-08-24T18:42:00Z</dcterms:modified>
</cp:coreProperties>
</file>